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C8" w:rsidRP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53C8">
        <w:rPr>
          <w:rFonts w:eastAsia="Times New Roman" w:cs="Times New Roman"/>
          <w:b/>
          <w:color w:val="000000"/>
          <w:szCs w:val="28"/>
          <w:lang w:eastAsia="ru-RU"/>
        </w:rPr>
        <w:t xml:space="preserve">Задание для подготовки к зачету по дисциплине </w:t>
      </w:r>
      <w:r w:rsidR="000031B6">
        <w:rPr>
          <w:rFonts w:eastAsia="Times New Roman" w:cs="Times New Roman"/>
          <w:b/>
          <w:color w:val="000000"/>
          <w:szCs w:val="28"/>
          <w:lang w:eastAsia="ru-RU"/>
        </w:rPr>
        <w:br/>
      </w:r>
      <w:r>
        <w:rPr>
          <w:rFonts w:eastAsia="Times New Roman" w:cs="Times New Roman"/>
          <w:b/>
          <w:color w:val="000000"/>
          <w:szCs w:val="28"/>
          <w:lang w:eastAsia="ru-RU"/>
        </w:rPr>
        <w:t>«</w:t>
      </w:r>
      <w:r w:rsidR="000031B6">
        <w:rPr>
          <w:rFonts w:eastAsia="Times New Roman" w:cs="Times New Roman"/>
          <w:b/>
          <w:color w:val="000000"/>
          <w:szCs w:val="28"/>
          <w:lang w:eastAsia="ru-RU"/>
        </w:rPr>
        <w:t>Оценка стоимости бизнеса</w:t>
      </w:r>
      <w:r>
        <w:rPr>
          <w:rFonts w:eastAsia="Times New Roman" w:cs="Times New Roman"/>
          <w:b/>
          <w:color w:val="000000"/>
          <w:szCs w:val="28"/>
          <w:lang w:eastAsia="ru-RU"/>
        </w:rPr>
        <w:t>»</w:t>
      </w:r>
    </w:p>
    <w:p w:rsidR="000031B6" w:rsidRDefault="000031B6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Специальность «Экономика» </w:t>
      </w:r>
    </w:p>
    <w:p w:rsid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Заочная форма обучения</w:t>
      </w:r>
    </w:p>
    <w:p w:rsidR="00CD7FC6" w:rsidRPr="00A7412F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7412F">
        <w:rPr>
          <w:rFonts w:eastAsia="Times New Roman" w:cs="Times New Roman"/>
          <w:b/>
          <w:color w:val="000000"/>
          <w:szCs w:val="28"/>
          <w:lang w:eastAsia="ru-RU"/>
        </w:rPr>
        <w:t>3 курс группы 2,3</w:t>
      </w:r>
    </w:p>
    <w:p w:rsid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653C8" w:rsidRP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1E209D">
        <w:rPr>
          <w:rFonts w:eastAsia="Times New Roman" w:cs="Times New Roman"/>
          <w:b/>
          <w:color w:val="FF0000"/>
          <w:szCs w:val="28"/>
          <w:lang w:eastAsia="ru-RU"/>
        </w:rPr>
        <w:t>Дата</w:t>
      </w:r>
      <w:r w:rsidR="00D653C8" w:rsidRPr="001E209D">
        <w:rPr>
          <w:rFonts w:eastAsia="Times New Roman" w:cs="Times New Roman"/>
          <w:b/>
          <w:color w:val="FF0000"/>
          <w:szCs w:val="28"/>
          <w:lang w:eastAsia="ru-RU"/>
        </w:rPr>
        <w:t>: 2</w:t>
      </w:r>
      <w:r w:rsidR="000031B6">
        <w:rPr>
          <w:rFonts w:eastAsia="Times New Roman" w:cs="Times New Roman"/>
          <w:b/>
          <w:color w:val="FF0000"/>
          <w:szCs w:val="28"/>
          <w:lang w:eastAsia="ru-RU"/>
        </w:rPr>
        <w:t>3</w:t>
      </w:r>
      <w:r w:rsidR="00D653C8" w:rsidRPr="001E209D">
        <w:rPr>
          <w:rFonts w:eastAsia="Times New Roman" w:cs="Times New Roman"/>
          <w:b/>
          <w:color w:val="FF0000"/>
          <w:szCs w:val="28"/>
          <w:lang w:eastAsia="ru-RU"/>
        </w:rPr>
        <w:t>.04.2020</w:t>
      </w:r>
    </w:p>
    <w:p w:rsidR="00D653C8" w:rsidRPr="001E209D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2005">
        <w:rPr>
          <w:rFonts w:eastAsia="Times New Roman" w:cs="Times New Roman"/>
          <w:color w:val="000000"/>
          <w:szCs w:val="28"/>
          <w:lang w:eastAsia="ru-RU"/>
        </w:rPr>
        <w:t>Зачет будет проходить дистанционно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формате видеоконференции или индивидуальной видеосвязи</w:t>
      </w:r>
      <w:r w:rsidRPr="003220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Доступные варианты:</w:t>
      </w:r>
    </w:p>
    <w:p w:rsidR="00EB0718" w:rsidRPr="00D653C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eastAsia="ru-RU"/>
        </w:rPr>
        <w:t>3</w:t>
      </w:r>
      <w:r w:rsidRPr="00D653C8">
        <w:rPr>
          <w:color w:val="FF0000"/>
          <w:szCs w:val="28"/>
          <w:lang w:val="en-US" w:eastAsia="ru-RU"/>
        </w:rPr>
        <w:t>CX</w:t>
      </w:r>
      <w:r>
        <w:rPr>
          <w:color w:val="FF0000"/>
          <w:szCs w:val="28"/>
          <w:lang w:eastAsia="ru-RU"/>
        </w:rPr>
        <w:t xml:space="preserve"> – в </w:t>
      </w:r>
      <w:r w:rsidR="001E209D">
        <w:rPr>
          <w:color w:val="FF0000"/>
          <w:szCs w:val="28"/>
          <w:lang w:eastAsia="ru-RU"/>
        </w:rPr>
        <w:t>12</w:t>
      </w:r>
      <w:r>
        <w:rPr>
          <w:color w:val="FF0000"/>
          <w:szCs w:val="28"/>
          <w:lang w:eastAsia="ru-RU"/>
        </w:rPr>
        <w:t>-00</w:t>
      </w: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val="en-US" w:eastAsia="ru-RU"/>
        </w:rPr>
        <w:t>ZOOM</w:t>
      </w:r>
      <w:r>
        <w:rPr>
          <w:color w:val="FF0000"/>
          <w:szCs w:val="28"/>
          <w:lang w:eastAsia="ru-RU"/>
        </w:rPr>
        <w:t xml:space="preserve"> – в </w:t>
      </w:r>
      <w:r w:rsidR="001E209D">
        <w:rPr>
          <w:color w:val="FF0000"/>
          <w:szCs w:val="28"/>
          <w:lang w:eastAsia="ru-RU"/>
        </w:rPr>
        <w:t>12-30</w:t>
      </w:r>
    </w:p>
    <w:p w:rsidR="00EB0718" w:rsidRPr="005C236C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5C236C">
        <w:rPr>
          <w:color w:val="000000"/>
          <w:szCs w:val="28"/>
          <w:lang w:eastAsia="ru-RU"/>
        </w:rPr>
        <w:t>Ссылка на конференцию, Идентификатор конференции и Пароль для входа будут размещены на сайте</w:t>
      </w:r>
      <w:r>
        <w:rPr>
          <w:color w:val="000000"/>
          <w:szCs w:val="28"/>
          <w:lang w:eastAsia="ru-RU"/>
        </w:rPr>
        <w:t xml:space="preserve"> ТФ </w:t>
      </w:r>
      <w:proofErr w:type="spellStart"/>
      <w:r>
        <w:rPr>
          <w:color w:val="000000"/>
          <w:szCs w:val="28"/>
          <w:lang w:eastAsia="ru-RU"/>
        </w:rPr>
        <w:t>РосНОУ</w:t>
      </w:r>
      <w:proofErr w:type="spellEnd"/>
      <w:r>
        <w:rPr>
          <w:color w:val="000000"/>
          <w:szCs w:val="28"/>
          <w:lang w:eastAsia="ru-RU"/>
        </w:rPr>
        <w:t xml:space="preserve"> </w:t>
      </w:r>
      <w:r w:rsidRPr="005C236C">
        <w:rPr>
          <w:color w:val="000000"/>
          <w:szCs w:val="28"/>
          <w:lang w:eastAsia="ru-RU"/>
        </w:rPr>
        <w:t xml:space="preserve"> и на страничке сообщества ТФ </w:t>
      </w:r>
      <w:proofErr w:type="spellStart"/>
      <w:r w:rsidRPr="005C236C">
        <w:rPr>
          <w:color w:val="000000"/>
          <w:szCs w:val="28"/>
          <w:lang w:eastAsia="ru-RU"/>
        </w:rPr>
        <w:t>РосНОУ</w:t>
      </w:r>
      <w:proofErr w:type="spellEnd"/>
      <w:r w:rsidRPr="005C236C">
        <w:rPr>
          <w:color w:val="000000"/>
          <w:szCs w:val="28"/>
          <w:lang w:eastAsia="ru-RU"/>
        </w:rPr>
        <w:t xml:space="preserve"> Кафедра экономики в соц. сети VK.com https://vk.com/public163415475</w:t>
      </w:r>
    </w:p>
    <w:p w:rsidR="00EB0718" w:rsidRPr="00D653C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proofErr w:type="spellStart"/>
      <w:r>
        <w:rPr>
          <w:color w:val="FF0000"/>
          <w:szCs w:val="28"/>
          <w:lang w:eastAsia="ru-RU"/>
        </w:rPr>
        <w:t>Видеозвонок</w:t>
      </w:r>
      <w:proofErr w:type="spellEnd"/>
      <w:r>
        <w:rPr>
          <w:color w:val="FF0000"/>
          <w:szCs w:val="28"/>
          <w:lang w:eastAsia="ru-RU"/>
        </w:rPr>
        <w:t xml:space="preserve"> </w:t>
      </w:r>
      <w:r w:rsidRPr="00D653C8">
        <w:rPr>
          <w:color w:val="FF0000"/>
          <w:szCs w:val="28"/>
          <w:lang w:val="en-US" w:eastAsia="ru-RU"/>
        </w:rPr>
        <w:t>Skype</w:t>
      </w:r>
      <w:r>
        <w:rPr>
          <w:color w:val="FF0000"/>
          <w:szCs w:val="28"/>
          <w:lang w:eastAsia="ru-RU"/>
        </w:rPr>
        <w:t xml:space="preserve"> – по предварительной договоренности</w:t>
      </w: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6A48AF">
        <w:rPr>
          <w:b/>
          <w:sz w:val="24"/>
          <w:szCs w:val="24"/>
        </w:rPr>
        <w:t>Уточнить время и способ связи можно через</w:t>
      </w:r>
      <w:r>
        <w:rPr>
          <w:color w:val="000000"/>
          <w:szCs w:val="28"/>
          <w:lang w:eastAsia="ru-RU"/>
        </w:rPr>
        <w:t xml:space="preserve"> </w:t>
      </w:r>
      <w:hyperlink r:id="rId5" w:history="1">
        <w:r w:rsidRPr="00EB3C82">
          <w:rPr>
            <w:rStyle w:val="a5"/>
            <w:b/>
            <w:sz w:val="24"/>
            <w:szCs w:val="24"/>
          </w:rPr>
          <w:t>https://vk.com/id111628361</w:t>
        </w:r>
      </w:hyperlink>
      <w:r>
        <w:rPr>
          <w:b/>
          <w:sz w:val="24"/>
          <w:szCs w:val="24"/>
        </w:rPr>
        <w:t xml:space="preserve"> или по телефону 8 906 657 52 45</w:t>
      </w: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653C8" w:rsidRP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Указать желаемый формат связи необходимо в </w:t>
      </w:r>
      <w:r w:rsidR="00EB0718">
        <w:rPr>
          <w:rFonts w:eastAsia="Times New Roman" w:cs="Times New Roman"/>
          <w:color w:val="000000"/>
          <w:szCs w:val="28"/>
          <w:lang w:eastAsia="ru-RU"/>
        </w:rPr>
        <w:t>форме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выполнен</w:t>
      </w:r>
      <w:r w:rsidR="00EB0718">
        <w:rPr>
          <w:rFonts w:eastAsia="Times New Roman" w:cs="Times New Roman"/>
          <w:color w:val="000000"/>
          <w:szCs w:val="28"/>
          <w:lang w:eastAsia="ru-RU"/>
        </w:rPr>
        <w:t>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задани</w:t>
      </w:r>
      <w:r w:rsidR="00EB0718">
        <w:rPr>
          <w:rFonts w:eastAsia="Times New Roman" w:cs="Times New Roman"/>
          <w:color w:val="000000"/>
          <w:szCs w:val="28"/>
          <w:lang w:eastAsia="ru-RU"/>
        </w:rPr>
        <w:t>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D7FC6">
        <w:rPr>
          <w:rFonts w:eastAsia="Times New Roman" w:cs="Times New Roman"/>
          <w:color w:val="000000"/>
          <w:szCs w:val="28"/>
          <w:lang w:eastAsia="ru-RU"/>
        </w:rPr>
        <w:t>практического занятия от 2</w:t>
      </w:r>
      <w:r w:rsidR="000031B6">
        <w:rPr>
          <w:rFonts w:eastAsia="Times New Roman" w:cs="Times New Roman"/>
          <w:color w:val="000000"/>
          <w:szCs w:val="28"/>
          <w:lang w:eastAsia="ru-RU"/>
        </w:rPr>
        <w:t>1</w:t>
      </w:r>
      <w:r w:rsidR="00CD7FC6">
        <w:rPr>
          <w:rFonts w:eastAsia="Times New Roman" w:cs="Times New Roman"/>
          <w:color w:val="000000"/>
          <w:szCs w:val="28"/>
          <w:lang w:eastAsia="ru-RU"/>
        </w:rPr>
        <w:t>.04.2020.</w:t>
      </w:r>
    </w:p>
    <w:p w:rsidR="00CD7FC6" w:rsidRPr="008523F2" w:rsidRDefault="00CD7FC6" w:rsidP="00CD7FC6">
      <w:pPr>
        <w:autoSpaceDE w:val="0"/>
        <w:autoSpaceDN w:val="0"/>
        <w:adjustRightInd w:val="0"/>
        <w:spacing w:line="240" w:lineRule="auto"/>
        <w:rPr>
          <w:color w:val="000000" w:themeColor="text1"/>
          <w:szCs w:val="24"/>
          <w:lang w:eastAsia="ru-RU"/>
        </w:rPr>
      </w:pPr>
    </w:p>
    <w:p w:rsidR="000031B6" w:rsidRPr="00E4577A" w:rsidRDefault="000031B6" w:rsidP="000031B6">
      <w:pPr>
        <w:spacing w:line="240" w:lineRule="auto"/>
        <w:jc w:val="center"/>
        <w:rPr>
          <w:b/>
          <w:color w:val="000000" w:themeColor="text1"/>
          <w:szCs w:val="24"/>
        </w:rPr>
      </w:pPr>
      <w:r w:rsidRPr="00E4577A">
        <w:rPr>
          <w:b/>
          <w:color w:val="000000" w:themeColor="text1"/>
          <w:szCs w:val="24"/>
        </w:rPr>
        <w:t xml:space="preserve">ПЕРЕЧЕНЬ ВОПРОСОВ ДЛЯ ПОДГОТОВКИ К ЗАЧЕТУ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Цели и задачи оценки стоимости предприятия (бизнеса). 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Правовые основы оценки стоимости предприятия (бизнеса).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Особенности бизнеса как объекта оценки.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Факторы, учитываемые при определении стоимости бизнеса.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Виды стоимости имущества.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Рыночная стоимость и цена продажи.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Виды стоимости, отличные </w:t>
      </w:r>
      <w:proofErr w:type="gramStart"/>
      <w:r w:rsidRPr="00FB210F">
        <w:rPr>
          <w:color w:val="000000" w:themeColor="text1"/>
          <w:shd w:val="clear" w:color="auto" w:fill="FFFFFF"/>
        </w:rPr>
        <w:t>от</w:t>
      </w:r>
      <w:proofErr w:type="gramEnd"/>
      <w:r w:rsidRPr="00FB210F">
        <w:rPr>
          <w:color w:val="000000" w:themeColor="text1"/>
          <w:shd w:val="clear" w:color="auto" w:fill="FFFFFF"/>
        </w:rPr>
        <w:t xml:space="preserve"> рыночной.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Подходы и методы, используемые при оценке стоимости предприятия (бизнеса).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Подготовка и анализ финансовой отчетности  в оценке бизнеса.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Сбор информации для определения стоимости предприятия (бизнеса).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Основные положения доходного подхода.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Учет стоимости денег во времени при использовании доходного подхода.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Метод капитализации дохода.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 дисконтирования денежных потоков.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Сущность метода дисконтирования денежных потоков.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Выбор модели денежного потока.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lastRenderedPageBreak/>
        <w:t xml:space="preserve">Определение длительности прогнозного периода.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Расчет денежных потоков.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Метод </w:t>
      </w:r>
      <w:proofErr w:type="gramStart"/>
      <w:r w:rsidRPr="00FB210F">
        <w:rPr>
          <w:color w:val="000000" w:themeColor="text1"/>
          <w:shd w:val="clear" w:color="auto" w:fill="FFFFFF"/>
        </w:rPr>
        <w:t>кумулятивного</w:t>
      </w:r>
      <w:proofErr w:type="gramEnd"/>
      <w:r w:rsidRPr="00FB210F">
        <w:rPr>
          <w:color w:val="000000" w:themeColor="text1"/>
          <w:shd w:val="clear" w:color="auto" w:fill="FFFFFF"/>
        </w:rPr>
        <w:t xml:space="preserve"> построений.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Модель оценки капитальных активов.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Модель средневзвешенной стоимости капитала.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Прогнозирование доходов в оценке бизнеса.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Особенности прогнозирования доходов в оценке бизнеса.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Методы прогнозирования доходов.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Особенности сравнительного подхода к оценке бизнеса.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Методы рынка капитала и сделок.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Сходство и различие методов рынка капитала и сделок.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Подбор предприятий-аналогов.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Применение оценочных мультипликаторов.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 отраслевых соотношений.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 чистых активов.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 ликвидационной стоимости.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Основные методы рыночной оценки земельных участков.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Оценка недвижимого имущества.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Оценка машин и оборудования.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Учет уровня контроля над предприятием в оценке стоимости пакетов акций.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Расчет премии и скидок с учетом степени контроля и ликвидности пакета акций.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Оценка пакета акций с учетом премий и скидок.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Требования к содержанию отчета об оценке.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Характеристика основных разделов отчета.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Согласование данных в итоговую оценку стоимости.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Сущность согласования результатов оценки.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Методы определения весовых коэффициентов при согласовании результатов оценки.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Особенности выбора и согласования подходов к оценке при определении стоимости имущества предприятия.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Оценка бизнеса в целях антикризисного управления предприятием.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Оценка стоимости предприятия при реструктуризации.</w:t>
      </w:r>
    </w:p>
    <w:p w:rsidR="00CD7FC6" w:rsidRPr="00D653C8" w:rsidRDefault="00CD7FC6" w:rsidP="004803DA">
      <w:pPr>
        <w:shd w:val="clear" w:color="auto" w:fill="FFFFFF"/>
        <w:tabs>
          <w:tab w:val="left" w:pos="993"/>
        </w:tabs>
        <w:spacing w:after="200" w:line="240" w:lineRule="auto"/>
        <w:ind w:left="720"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sectPr w:rsidR="00CD7FC6" w:rsidRPr="00D653C8" w:rsidSect="0076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08E"/>
    <w:multiLevelType w:val="hybridMultilevel"/>
    <w:tmpl w:val="00EA8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E0F2A"/>
    <w:multiLevelType w:val="hybridMultilevel"/>
    <w:tmpl w:val="FDF2C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698"/>
    <w:multiLevelType w:val="hybridMultilevel"/>
    <w:tmpl w:val="88B61668"/>
    <w:lvl w:ilvl="0" w:tplc="39B8B3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22005"/>
    <w:rsid w:val="000031B6"/>
    <w:rsid w:val="001E209D"/>
    <w:rsid w:val="00322005"/>
    <w:rsid w:val="003861E4"/>
    <w:rsid w:val="004803DA"/>
    <w:rsid w:val="004970E6"/>
    <w:rsid w:val="006F7D37"/>
    <w:rsid w:val="00761E03"/>
    <w:rsid w:val="0076701C"/>
    <w:rsid w:val="00780F34"/>
    <w:rsid w:val="00962E01"/>
    <w:rsid w:val="00A7412F"/>
    <w:rsid w:val="00AF5CC3"/>
    <w:rsid w:val="00B04B62"/>
    <w:rsid w:val="00BD33FB"/>
    <w:rsid w:val="00CD7FC6"/>
    <w:rsid w:val="00D653C8"/>
    <w:rsid w:val="00EB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link w:val="a4"/>
    <w:qFormat/>
    <w:rsid w:val="00CD7FC6"/>
    <w:pPr>
      <w:suppressAutoHyphens/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locked/>
    <w:rsid w:val="00CD7F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EB07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Кирсанов</dc:creator>
  <cp:lastModifiedBy>USER</cp:lastModifiedBy>
  <cp:revision>7</cp:revision>
  <dcterms:created xsi:type="dcterms:W3CDTF">2020-04-17T06:38:00Z</dcterms:created>
  <dcterms:modified xsi:type="dcterms:W3CDTF">2020-04-17T14:49:00Z</dcterms:modified>
</cp:coreProperties>
</file>